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C6" w:rsidRPr="00D11434" w:rsidRDefault="00D11434">
      <w:pPr>
        <w:pStyle w:val="CM6"/>
        <w:spacing w:after="112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Insert title here</w:t>
      </w:r>
    </w:p>
    <w:p w:rsidR="00EB3EC6" w:rsidRPr="00D11434" w:rsidRDefault="00EB3EC6">
      <w:pPr>
        <w:pStyle w:val="CM6"/>
        <w:spacing w:after="177"/>
        <w:jc w:val="center"/>
        <w:rPr>
          <w:rFonts w:ascii="Times New Roman" w:hAnsi="Times New Roman"/>
          <w:color w:val="000000"/>
          <w:lang w:val="en-US"/>
        </w:rPr>
      </w:pPr>
      <w:r w:rsidRPr="00D11434">
        <w:rPr>
          <w:rFonts w:ascii="Times New Roman" w:hAnsi="Times New Roman"/>
          <w:i/>
          <w:iCs/>
          <w:color w:val="000000"/>
          <w:lang w:val="en-US"/>
        </w:rPr>
        <w:t>Author</w:t>
      </w:r>
      <w:r w:rsidRPr="00D11434">
        <w:rPr>
          <w:rFonts w:ascii="Times New Roman" w:hAnsi="Times New Roman"/>
          <w:color w:val="000000"/>
          <w:position w:val="9"/>
          <w:vertAlign w:val="superscript"/>
          <w:lang w:val="en-US"/>
        </w:rPr>
        <w:t>1</w:t>
      </w:r>
      <w:r w:rsidRPr="00D11434">
        <w:rPr>
          <w:rFonts w:ascii="Times New Roman" w:hAnsi="Times New Roman"/>
          <w:i/>
          <w:iCs/>
          <w:color w:val="000000"/>
          <w:lang w:val="en-US"/>
        </w:rPr>
        <w:t>, Author</w:t>
      </w:r>
      <w:r w:rsidRPr="00D11434">
        <w:rPr>
          <w:rFonts w:ascii="Times New Roman" w:hAnsi="Times New Roman"/>
          <w:color w:val="000000"/>
          <w:position w:val="9"/>
          <w:vertAlign w:val="superscript"/>
          <w:lang w:val="en-US"/>
        </w:rPr>
        <w:t xml:space="preserve">1,2 </w:t>
      </w:r>
      <w:r w:rsidRPr="00D11434">
        <w:rPr>
          <w:rFonts w:ascii="Times New Roman" w:hAnsi="Times New Roman"/>
          <w:i/>
          <w:iCs/>
          <w:color w:val="000000"/>
          <w:lang w:val="en-US"/>
        </w:rPr>
        <w:t xml:space="preserve">, ... </w:t>
      </w:r>
    </w:p>
    <w:p w:rsidR="00EB3EC6" w:rsidRDefault="00EB3EC6" w:rsidP="00EB3EC6">
      <w:pPr>
        <w:pStyle w:val="CM6"/>
        <w:jc w:val="center"/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</w:pPr>
      <w:r w:rsidRPr="00D11434">
        <w:rPr>
          <w:rFonts w:ascii="Times New Roman" w:hAnsi="Times New Roman"/>
          <w:color w:val="000000"/>
          <w:position w:val="7"/>
          <w:sz w:val="20"/>
          <w:szCs w:val="20"/>
          <w:vertAlign w:val="superscript"/>
          <w:lang w:val="en-US"/>
        </w:rPr>
        <w:t>1</w:t>
      </w:r>
      <w:proofErr w:type="spellStart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>Af</w:t>
      </w:r>
      <w:proofErr w:type="spellEnd"/>
      <w:r w:rsidRPr="00D11434">
        <w:rPr>
          <w:rFonts w:ascii="Times New Roman" w:hAnsi="Times New Roman"/>
          <w:i/>
          <w:iCs/>
          <w:color w:val="000000"/>
          <w:sz w:val="20"/>
          <w:szCs w:val="20"/>
        </w:rPr>
        <w:t>ﬁ</w:t>
      </w:r>
      <w:proofErr w:type="spellStart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>liation</w:t>
      </w:r>
      <w:proofErr w:type="spellEnd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 xml:space="preserve"> 1</w:t>
      </w:r>
    </w:p>
    <w:p w:rsidR="00EB3EC6" w:rsidRDefault="00EB3EC6" w:rsidP="00EB3EC6">
      <w:pPr>
        <w:pStyle w:val="CM6"/>
        <w:jc w:val="center"/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</w:pPr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 xml:space="preserve"> </w:t>
      </w:r>
      <w:r w:rsidRPr="00D11434">
        <w:rPr>
          <w:rFonts w:ascii="Times New Roman" w:hAnsi="Times New Roman"/>
          <w:color w:val="000000"/>
          <w:position w:val="7"/>
          <w:sz w:val="20"/>
          <w:szCs w:val="20"/>
          <w:vertAlign w:val="superscript"/>
          <w:lang w:val="en-US"/>
        </w:rPr>
        <w:t>2</w:t>
      </w:r>
      <w:proofErr w:type="spellStart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>Af</w:t>
      </w:r>
      <w:proofErr w:type="spellEnd"/>
      <w:r w:rsidRPr="00D11434">
        <w:rPr>
          <w:rFonts w:ascii="Times New Roman" w:hAnsi="Times New Roman"/>
          <w:i/>
          <w:iCs/>
          <w:color w:val="000000"/>
          <w:sz w:val="20"/>
          <w:szCs w:val="20"/>
        </w:rPr>
        <w:t>ﬁ</w:t>
      </w:r>
      <w:proofErr w:type="spellStart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>liation</w:t>
      </w:r>
      <w:proofErr w:type="spellEnd"/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 xml:space="preserve"> 2</w:t>
      </w:r>
    </w:p>
    <w:p w:rsidR="00EB3EC6" w:rsidRPr="00D11434" w:rsidRDefault="00EB3EC6" w:rsidP="00EB3EC6">
      <w:pPr>
        <w:pStyle w:val="CM6"/>
        <w:jc w:val="center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D11434">
        <w:rPr>
          <w:rFonts w:ascii="Times New Roman" w:hAnsi="Times New Roman"/>
          <w:i/>
          <w:iCs/>
          <w:color w:val="000000"/>
          <w:sz w:val="20"/>
          <w:szCs w:val="20"/>
          <w:lang w:val="en-US"/>
        </w:rPr>
        <w:t xml:space="preserve"> ... </w:t>
      </w:r>
    </w:p>
    <w:p w:rsidR="00EB3EC6" w:rsidRDefault="00EB3EC6">
      <w:pPr>
        <w:pStyle w:val="CM6"/>
        <w:spacing w:line="271" w:lineRule="atLeast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EB3EC6" w:rsidRPr="00D11434" w:rsidRDefault="00EB3EC6">
      <w:pPr>
        <w:pStyle w:val="CM6"/>
        <w:spacing w:line="271" w:lineRule="atLeast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This is the template for the ab</w:t>
      </w:r>
      <w:r w:rsidR="00D11434">
        <w:rPr>
          <w:rFonts w:ascii="Times New Roman" w:hAnsi="Times New Roman"/>
          <w:color w:val="000000"/>
          <w:sz w:val="22"/>
          <w:szCs w:val="22"/>
          <w:lang w:val="en-US"/>
        </w:rPr>
        <w:t>s</w:t>
      </w: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tracts of the International Conference on Integrated Quantum Photonics, Rome, 26-29 September 2017. </w:t>
      </w:r>
    </w:p>
    <w:p w:rsidR="00EB3EC6" w:rsidRPr="00D11434" w:rsidRDefault="00EB3EC6">
      <w:pPr>
        <w:pStyle w:val="Default"/>
        <w:spacing w:after="140"/>
        <w:ind w:left="360" w:hanging="360"/>
        <w:rPr>
          <w:rFonts w:ascii="Times New Roman" w:hAnsi="Times New Roman" w:cs="Times New Roman"/>
          <w:sz w:val="22"/>
          <w:szCs w:val="22"/>
          <w:lang w:val="en-US"/>
        </w:rPr>
      </w:pPr>
      <w:r w:rsidRPr="00D11434">
        <w:rPr>
          <w:rFonts w:ascii="Times New Roman" w:hAnsi="Times New Roman" w:cs="Times New Roman"/>
          <w:sz w:val="22"/>
          <w:szCs w:val="22"/>
          <w:lang w:val="en-US"/>
        </w:rPr>
        <w:t xml:space="preserve">1. Abstract length is limited to one page maximum </w:t>
      </w:r>
    </w:p>
    <w:p w:rsidR="00D11434" w:rsidRDefault="00EB3EC6" w:rsidP="00D11434">
      <w:pPr>
        <w:pStyle w:val="Default"/>
        <w:ind w:left="360" w:hanging="360"/>
        <w:rPr>
          <w:rFonts w:ascii="Times New Roman" w:hAnsi="Times New Roman" w:cs="Times New Roman"/>
          <w:sz w:val="22"/>
          <w:szCs w:val="22"/>
          <w:lang w:val="en-US"/>
        </w:rPr>
      </w:pPr>
      <w:r w:rsidRPr="00D11434">
        <w:rPr>
          <w:rFonts w:ascii="Times New Roman" w:hAnsi="Times New Roman" w:cs="Times New Roman"/>
          <w:sz w:val="22"/>
          <w:szCs w:val="22"/>
          <w:lang w:val="en-US"/>
        </w:rPr>
        <w:t xml:space="preserve">2. A maximum of 1 </w:t>
      </w:r>
      <w:r w:rsidRPr="00D11434">
        <w:rPr>
          <w:rFonts w:ascii="Times New Roman" w:hAnsi="Times New Roman" w:cs="Times New Roman"/>
          <w:sz w:val="22"/>
          <w:szCs w:val="22"/>
        </w:rPr>
        <w:t>ﬁ</w:t>
      </w:r>
      <w:proofErr w:type="spellStart"/>
      <w:r w:rsidRPr="00D11434">
        <w:rPr>
          <w:rFonts w:ascii="Times New Roman" w:hAnsi="Times New Roman" w:cs="Times New Roman"/>
          <w:sz w:val="22"/>
          <w:szCs w:val="22"/>
          <w:lang w:val="en-US"/>
        </w:rPr>
        <w:t>gure</w:t>
      </w:r>
      <w:proofErr w:type="spellEnd"/>
      <w:r w:rsidRPr="00D11434">
        <w:rPr>
          <w:rFonts w:ascii="Times New Roman" w:hAnsi="Times New Roman" w:cs="Times New Roman"/>
          <w:sz w:val="22"/>
          <w:szCs w:val="22"/>
          <w:lang w:val="en-US"/>
        </w:rPr>
        <w:t xml:space="preserve"> can be included in the abstract. </w:t>
      </w:r>
    </w:p>
    <w:p w:rsidR="00D11434" w:rsidRDefault="00EB3EC6" w:rsidP="00D11434">
      <w:pPr>
        <w:pStyle w:val="Default"/>
        <w:ind w:left="360" w:hanging="360"/>
        <w:rPr>
          <w:rFonts w:ascii="Times New Roman" w:hAnsi="Times New Roman" w:cs="Times New Roman"/>
          <w:sz w:val="22"/>
          <w:szCs w:val="22"/>
          <w:lang w:val="en-US"/>
        </w:rPr>
      </w:pPr>
      <w:r w:rsidRPr="00D11434">
        <w:rPr>
          <w:rFonts w:ascii="Times New Roman" w:hAnsi="Times New Roman" w:cs="Times New Roman"/>
          <w:sz w:val="22"/>
          <w:szCs w:val="22"/>
          <w:lang w:val="en-US"/>
        </w:rPr>
        <w:t xml:space="preserve">3. Equations can be inserted </w:t>
      </w:r>
      <w:r w:rsidR="00D11434">
        <w:rPr>
          <w:rFonts w:ascii="Times New Roman" w:hAnsi="Times New Roman" w:cs="Times New Roman"/>
          <w:sz w:val="22"/>
          <w:szCs w:val="22"/>
          <w:lang w:val="en-US"/>
        </w:rPr>
        <w:t>as images:</w:t>
      </w:r>
    </w:p>
    <w:p w:rsidR="00D11434" w:rsidRDefault="00732003" w:rsidP="00D11434">
      <w:pPr>
        <w:pStyle w:val="Default"/>
        <w:ind w:left="360" w:hanging="360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732003">
        <w:rPr>
          <w:rFonts w:ascii="Times New Roman" w:hAnsi="Times New Roman" w:cs="Times New Roman"/>
          <w:sz w:val="22"/>
          <w:szCs w:val="2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85pt;height:13.95pt">
            <v:imagedata r:id="rId5" o:title=""/>
          </v:shape>
        </w:pict>
      </w:r>
    </w:p>
    <w:p w:rsidR="00D11434" w:rsidRDefault="00D11434" w:rsidP="00D11434">
      <w:pPr>
        <w:pStyle w:val="Default"/>
        <w:ind w:left="360" w:hanging="360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:rsidR="00EB3EC6" w:rsidRPr="00D11434" w:rsidRDefault="00EB3EC6">
      <w:pPr>
        <w:pStyle w:val="Default"/>
        <w:ind w:left="360" w:hanging="360"/>
        <w:rPr>
          <w:rFonts w:ascii="Times New Roman" w:hAnsi="Times New Roman" w:cs="Times New Roman"/>
          <w:sz w:val="22"/>
          <w:szCs w:val="22"/>
          <w:lang w:val="en-US"/>
        </w:rPr>
      </w:pPr>
      <w:r w:rsidRPr="00D11434">
        <w:rPr>
          <w:rFonts w:ascii="Times New Roman" w:hAnsi="Times New Roman" w:cs="Times New Roman"/>
          <w:sz w:val="22"/>
          <w:szCs w:val="22"/>
          <w:lang w:val="en-US"/>
        </w:rPr>
        <w:t xml:space="preserve">4. References can be inserted up to a maximum of 7. [1]: format for articles. [2]: format for preprints. [3]: format for proceedings. [4]: format for books or book chapters. </w:t>
      </w:r>
    </w:p>
    <w:p w:rsidR="00EB3EC6" w:rsidRPr="00D11434" w:rsidRDefault="00EB3EC6">
      <w:pPr>
        <w:pStyle w:val="Default"/>
        <w:rPr>
          <w:rFonts w:ascii="Times New Roman" w:hAnsi="Times New Roman" w:cs="Times New Roman"/>
          <w:sz w:val="22"/>
          <w:szCs w:val="22"/>
          <w:lang w:val="en-US"/>
        </w:rPr>
      </w:pPr>
    </w:p>
    <w:p w:rsidR="00EB3EC6" w:rsidRPr="00D11434" w:rsidRDefault="00EB3EC6">
      <w:pPr>
        <w:pStyle w:val="CM5"/>
        <w:ind w:firstLine="337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EB3EC6" w:rsidRPr="00D11434" w:rsidRDefault="00EB3EC6">
      <w:pPr>
        <w:pStyle w:val="CM5"/>
        <w:spacing w:after="317"/>
        <w:ind w:firstLine="337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D11434" w:rsidRDefault="000E3405">
      <w:pPr>
        <w:pStyle w:val="CM7"/>
        <w:spacing w:after="247" w:line="263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732003">
        <w:rPr>
          <w:rFonts w:ascii="Times New Roman" w:hAnsi="Times New Roman"/>
          <w:sz w:val="22"/>
          <w:szCs w:val="22"/>
        </w:rPr>
        <w:pict>
          <v:shape id="_x0000_i1026" type="#_x0000_t75" style="width:198.8pt;height:50.5pt">
            <v:imagedata r:id="rId6" o:title=""/>
          </v:shape>
        </w:pict>
      </w:r>
    </w:p>
    <w:p w:rsidR="00EB3EC6" w:rsidRPr="00D11434" w:rsidRDefault="00EB3EC6">
      <w:pPr>
        <w:pStyle w:val="CM7"/>
        <w:spacing w:after="247" w:line="263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D11434">
        <w:rPr>
          <w:rFonts w:ascii="Times New Roman" w:hAnsi="Times New Roman"/>
          <w:color w:val="000000"/>
          <w:sz w:val="22"/>
          <w:szCs w:val="22"/>
        </w:rPr>
        <w:t xml:space="preserve">Figure 1: Figure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caption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EB3EC6" w:rsidRPr="00D11434" w:rsidRDefault="00EB3EC6">
      <w:pPr>
        <w:pStyle w:val="CM7"/>
        <w:spacing w:after="247" w:line="271" w:lineRule="atLeast"/>
        <w:ind w:firstLine="337"/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Lorem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</w:rPr>
        <w:t>Ipsum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EB3EC6" w:rsidRPr="00D11434" w:rsidRDefault="00D11434">
      <w:pPr>
        <w:pStyle w:val="Default"/>
        <w:ind w:firstLine="337"/>
        <w:jc w:val="both"/>
        <w:rPr>
          <w:rFonts w:ascii="Times New Roman" w:hAnsi="Times New Roman" w:cs="Times New Roman"/>
          <w:b/>
          <w:lang w:val="en-US"/>
        </w:rPr>
      </w:pPr>
      <w:r w:rsidRPr="00D11434">
        <w:rPr>
          <w:rFonts w:ascii="Times New Roman" w:hAnsi="Times New Roman" w:cs="Times New Roman"/>
          <w:b/>
          <w:lang w:val="en-US"/>
        </w:rPr>
        <w:t>References</w:t>
      </w:r>
    </w:p>
    <w:p w:rsidR="00EB3EC6" w:rsidRPr="00D11434" w:rsidRDefault="00EB3EC6">
      <w:pPr>
        <w:pStyle w:val="CM3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[1] A. Author, B. Author, and C. Author, “Title”, Journal Name 1, 111 (2017). </w:t>
      </w:r>
    </w:p>
    <w:p w:rsidR="00EB3EC6" w:rsidRPr="00D11434" w:rsidRDefault="00EB3EC6">
      <w:pPr>
        <w:pStyle w:val="CM3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[2] D. Author, E. Author, and F. Author, “Title”, Preprint at </w:t>
      </w:r>
      <w:proofErr w:type="spellStart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>arXiv:XXXX.XXXXX</w:t>
      </w:r>
      <w:proofErr w:type="spellEnd"/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 (2017). </w:t>
      </w:r>
    </w:p>
    <w:p w:rsidR="00EB3EC6" w:rsidRPr="00D11434" w:rsidRDefault="00EB3EC6">
      <w:pPr>
        <w:pStyle w:val="CM3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[3] G. Author, H. Author, and J. Author, in </w:t>
      </w:r>
      <w:r w:rsidRPr="00D11434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Proceedings of ...</w:t>
      </w: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, XXX (2017) </w:t>
      </w:r>
    </w:p>
    <w:p w:rsidR="00EB3EC6" w:rsidRPr="00D11434" w:rsidRDefault="00EB3EC6">
      <w:pPr>
        <w:pStyle w:val="CM3"/>
        <w:jc w:val="both"/>
        <w:rPr>
          <w:rFonts w:ascii="Times New Roman" w:hAnsi="Times New Roman"/>
          <w:sz w:val="22"/>
          <w:szCs w:val="22"/>
        </w:rPr>
      </w:pP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[4] K. Author, in </w:t>
      </w:r>
      <w:r w:rsidRPr="00D11434">
        <w:rPr>
          <w:rFonts w:ascii="Times New Roman" w:hAnsi="Times New Roman"/>
          <w:i/>
          <w:iCs/>
          <w:color w:val="000000"/>
          <w:sz w:val="22"/>
          <w:szCs w:val="22"/>
          <w:lang w:val="en-US"/>
        </w:rPr>
        <w:t>Book title</w:t>
      </w:r>
      <w:r w:rsidRPr="00D11434">
        <w:rPr>
          <w:rFonts w:ascii="Times New Roman" w:hAnsi="Times New Roman"/>
          <w:color w:val="000000"/>
          <w:sz w:val="22"/>
          <w:szCs w:val="22"/>
          <w:lang w:val="en-US"/>
        </w:rPr>
        <w:t xml:space="preserve">, Ch. </w:t>
      </w:r>
      <w:r w:rsidRPr="00D11434">
        <w:rPr>
          <w:rFonts w:ascii="Times New Roman" w:hAnsi="Times New Roman"/>
          <w:color w:val="000000"/>
          <w:sz w:val="22"/>
          <w:szCs w:val="22"/>
        </w:rPr>
        <w:t xml:space="preserve">XX, (Publisher, 2017) </w:t>
      </w:r>
    </w:p>
    <w:sectPr w:rsidR="00EB3EC6" w:rsidRPr="00D11434" w:rsidSect="00D11434">
      <w:pgSz w:w="12240" w:h="16340"/>
      <w:pgMar w:top="1134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imbus Roman No9 L">
    <w:altName w:val="Nimbus Ro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C1C5F"/>
    <w:multiLevelType w:val="hybridMultilevel"/>
    <w:tmpl w:val="436E05D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84F9D0F"/>
    <w:multiLevelType w:val="hybridMultilevel"/>
    <w:tmpl w:val="0B0312F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oNotTrackMoves/>
  <w:defaultTabStop w:val="720"/>
  <w:hyphenationZone w:val="283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02"/>
    <w:rsid w:val="000E3405"/>
    <w:rsid w:val="00732003"/>
    <w:rsid w:val="007D25DF"/>
    <w:rsid w:val="00855402"/>
    <w:rsid w:val="009C0AF3"/>
    <w:rsid w:val="00D11434"/>
    <w:rsid w:val="00D77205"/>
    <w:rsid w:val="00DE187D"/>
    <w:rsid w:val="00EB3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2003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2003"/>
    <w:pPr>
      <w:widowControl w:val="0"/>
      <w:autoSpaceDE w:val="0"/>
      <w:autoSpaceDN w:val="0"/>
      <w:adjustRightInd w:val="0"/>
    </w:pPr>
    <w:rPr>
      <w:rFonts w:ascii="Nimbus Roman No9 L" w:hAnsi="Nimbus Roman No9 L" w:cs="Nimbus Roman No9 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32003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732003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32003"/>
    <w:pPr>
      <w:spacing w:line="263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32003"/>
    <w:pPr>
      <w:spacing w:line="271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732003"/>
    <w:pPr>
      <w:spacing w:line="27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732003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3</cp:revision>
  <dcterms:created xsi:type="dcterms:W3CDTF">2017-02-09T13:20:00Z</dcterms:created>
  <dcterms:modified xsi:type="dcterms:W3CDTF">2017-02-09T13:42:00Z</dcterms:modified>
</cp:coreProperties>
</file>